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6"/>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开平市沙塘镇丽新村公共法律服务工作室</w:t>
            </w:r>
            <w:r>
              <w:rPr>
                <w:rFonts w:ascii="宋体" w:hAnsi="宋体" w:eastAsia="宋体" w:cs="宋体"/>
                <w:color w:val="000000"/>
                <w:sz w:val="24"/>
              </w:rPr>
              <w:t>查询省内人民调解员信息的群众</w:t>
            </w:r>
          </w:p>
        </w:tc>
      </w:tr>
      <w:tr>
        <w:tblPrEx>
          <w:tblLayout w:type="fixed"/>
          <w:tblCellMar>
            <w:top w:w="15" w:type="dxa"/>
            <w:left w:w="15" w:type="dxa"/>
            <w:bottom w:w="15" w:type="dxa"/>
            <w:right w:w="15" w:type="dxa"/>
          </w:tblCellMar>
        </w:tblPrEx>
        <w:trPr>
          <w:trHeight w:val="9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开平市沙塘镇丽新村公共法律服务工作室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开平市沙塘镇丽新村民委员会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0750-2888460</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7"/>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F6E1253"/>
    <w:rsid w:val="2FAEEB3D"/>
    <w:rsid w:val="3BFF04C5"/>
    <w:rsid w:val="4EEB5532"/>
    <w:rsid w:val="57671A88"/>
    <w:rsid w:val="5F5A3F72"/>
    <w:rsid w:val="67FF8A43"/>
    <w:rsid w:val="68090354"/>
    <w:rsid w:val="6A49F83B"/>
    <w:rsid w:val="73020809"/>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4"/>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4"/>
    <w:link w:val="3"/>
    <w:uiPriority w:val="0"/>
    <w:rPr>
      <w:rFonts w:asciiTheme="minorHAnsi" w:hAnsiTheme="minorHAnsi" w:eastAsiaTheme="minorEastAsia" w:cstheme="minorBidi"/>
      <w:kern w:val="2"/>
      <w:sz w:val="18"/>
      <w:szCs w:val="18"/>
    </w:rPr>
  </w:style>
  <w:style w:type="character" w:customStyle="1" w:styleId="11">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2</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可爱的女孩啊</cp:lastModifiedBy>
  <dcterms:modified xsi:type="dcterms:W3CDTF">2021-02-23T07:49:03Z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