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423" w:type="dxa"/>
        <w:tblInd w:w="0" w:type="dxa"/>
        <w:tblLayout w:type="fixed"/>
        <w:tblCellMar>
          <w:top w:w="15" w:type="dxa"/>
          <w:left w:w="15" w:type="dxa"/>
          <w:bottom w:w="15" w:type="dxa"/>
          <w:right w:w="15" w:type="dxa"/>
        </w:tblCellMar>
      </w:tblPr>
      <w:tblGrid>
        <w:gridCol w:w="10423"/>
      </w:tblGrid>
      <w:tr>
        <w:tblPrEx>
          <w:tblLayout w:type="fixed"/>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7"/>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仲裁委员会信息查询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根据群众需求，为群众提供广东省内仲裁委员会地址、联系电话、负责人查询服务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下丽</w:t>
            </w:r>
            <w:r>
              <w:rPr>
                <w:rFonts w:hint="eastAsia" w:ascii="宋体" w:hAnsi="宋体" w:eastAsia="宋体" w:cs="宋体"/>
                <w:color w:val="000000"/>
                <w:sz w:val="24"/>
              </w:rPr>
              <w:t>村公共法律服务工作室</w:t>
            </w:r>
            <w:r>
              <w:rPr>
                <w:rFonts w:ascii="宋体" w:hAnsi="宋体" w:eastAsia="宋体" w:cs="宋体"/>
                <w:color w:val="000000"/>
                <w:sz w:val="24"/>
              </w:rPr>
              <w:t>查询省内仲裁委员会信息的群众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下丽</w:t>
            </w:r>
            <w:r>
              <w:rPr>
                <w:rFonts w:hint="eastAsia" w:ascii="宋体" w:hAnsi="宋体" w:eastAsia="宋体" w:cs="宋体"/>
                <w:color w:val="000000"/>
                <w:sz w:val="24"/>
              </w:rPr>
              <w:t>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ind w:firstLine="360" w:firstLineChars="150"/>
              <w:jc w:val="center"/>
              <w:rPr>
                <w:rFonts w:ascii="宋体" w:hAnsi="宋体" w:eastAsia="宋体" w:cs="宋体"/>
                <w:color w:val="000000"/>
                <w:sz w:val="28"/>
                <w:szCs w:val="28"/>
              </w:rPr>
            </w:pPr>
            <w:bookmarkStart w:id="0" w:name="_GoBack"/>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下丽</w:t>
            </w:r>
            <w:r>
              <w:rPr>
                <w:rFonts w:hint="eastAsia" w:ascii="宋体" w:hAnsi="宋体" w:eastAsia="宋体" w:cs="宋体"/>
                <w:color w:val="000000"/>
                <w:sz w:val="24"/>
              </w:rPr>
              <w:t>村民委员会</w:t>
            </w:r>
            <w:bookmarkEnd w:id="0"/>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一、所查信息为广东省内仲裁委员会信息</w:t>
            </w:r>
          </w:p>
          <w:p>
            <w:pPr>
              <w:jc w:val="left"/>
              <w:rPr>
                <w:rFonts w:ascii="宋体" w:hAnsi="宋体" w:eastAsia="宋体" w:cs="宋体"/>
                <w:color w:val="000000"/>
                <w:sz w:val="24"/>
              </w:rPr>
            </w:pPr>
            <w:r>
              <w:rPr>
                <w:rFonts w:ascii="宋体" w:hAnsi="宋体" w:eastAsia="宋体" w:cs="宋体"/>
                <w:color w:val="000000"/>
                <w:sz w:val="24"/>
              </w:rPr>
              <w:t>二、申请查询仲裁委员会信息的群众需提供仲裁委员会准确名称以供查询。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bidi="ar"/>
              </w:rPr>
              <w:t>0750-288846</w:t>
            </w:r>
            <w:r>
              <w:rPr>
                <w:rFonts w:hint="eastAsia" w:ascii="宋体" w:hAnsi="宋体" w:eastAsia="宋体" w:cs="宋体"/>
                <w:color w:val="000000"/>
                <w:kern w:val="0"/>
                <w:sz w:val="28"/>
                <w:szCs w:val="28"/>
                <w:lang w:val="en-US" w:eastAsia="zh-CN" w:bidi="ar"/>
              </w:rPr>
              <w:t>3</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8"/>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226AA1"/>
    <w:rsid w:val="003121EB"/>
    <w:rsid w:val="004B03D8"/>
    <w:rsid w:val="00675ECC"/>
    <w:rsid w:val="00A27064"/>
    <w:rsid w:val="00B939A6"/>
    <w:rsid w:val="00C3140B"/>
    <w:rsid w:val="00C3309D"/>
    <w:rsid w:val="00D164AE"/>
    <w:rsid w:val="0F6E1253"/>
    <w:rsid w:val="1644072B"/>
    <w:rsid w:val="29A04E30"/>
    <w:rsid w:val="3BFF04C5"/>
    <w:rsid w:val="55FFB081"/>
    <w:rsid w:val="57671A88"/>
    <w:rsid w:val="5F5A3F72"/>
    <w:rsid w:val="60C77E89"/>
    <w:rsid w:val="67FF8A43"/>
    <w:rsid w:val="6A49F83B"/>
    <w:rsid w:val="76BDE588"/>
    <w:rsid w:val="7BFF5695"/>
    <w:rsid w:val="7CF598A8"/>
    <w:rsid w:val="7EFECF7E"/>
    <w:rsid w:val="7FBFCCF6"/>
    <w:rsid w:val="7FF604C2"/>
    <w:rsid w:val="BDFE8150"/>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5"/>
    <w:link w:val="4"/>
    <w:uiPriority w:val="0"/>
    <w:rPr>
      <w:rFonts w:asciiTheme="minorHAnsi" w:hAnsiTheme="minorHAnsi" w:eastAsiaTheme="minorEastAsia" w:cstheme="minorBidi"/>
      <w:kern w:val="2"/>
      <w:sz w:val="18"/>
      <w:szCs w:val="18"/>
    </w:rPr>
  </w:style>
  <w:style w:type="character" w:customStyle="1" w:styleId="12">
    <w:name w:val="页脚 Char"/>
    <w:basedOn w:val="5"/>
    <w:link w:val="3"/>
    <w:uiPriority w:val="0"/>
    <w:rPr>
      <w:rFonts w:asciiTheme="minorHAnsi" w:hAnsiTheme="minorHAnsi" w:eastAsiaTheme="minorEastAsia" w:cstheme="minorBidi"/>
      <w:kern w:val="2"/>
      <w:sz w:val="18"/>
      <w:szCs w:val="18"/>
    </w:rPr>
  </w:style>
  <w:style w:type="character" w:customStyle="1" w:styleId="13">
    <w:name w:val="批注框文本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1245</Characters>
  <Lines>10</Lines>
  <Paragraphs>2</Paragraphs>
  <TotalTime>63</TotalTime>
  <ScaleCrop>false</ScaleCrop>
  <LinksUpToDate>false</LinksUpToDate>
  <CharactersWithSpaces>1461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可爱的女孩啊</cp:lastModifiedBy>
  <dcterms:modified xsi:type="dcterms:W3CDTF">2021-02-23T08:51:28Z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