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6"/>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根据群众需求，为群众提供广东省内人民调解员相关信息查询服务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健丰</w:t>
            </w:r>
            <w:r>
              <w:rPr>
                <w:rFonts w:hint="eastAsia" w:ascii="宋体" w:hAnsi="宋体" w:eastAsia="宋体" w:cs="宋体"/>
                <w:color w:val="000000"/>
                <w:sz w:val="24"/>
              </w:rPr>
              <w:t>村公共法律服务工作室</w:t>
            </w:r>
            <w:r>
              <w:rPr>
                <w:rFonts w:ascii="宋体" w:hAnsi="宋体" w:eastAsia="宋体" w:cs="宋体"/>
                <w:color w:val="000000"/>
                <w:sz w:val="24"/>
              </w:rPr>
              <w:t>查询省内人民调解员信息的群众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健丰</w:t>
            </w:r>
            <w:r>
              <w:rPr>
                <w:rFonts w:hint="eastAsia" w:ascii="宋体" w:hAnsi="宋体" w:eastAsia="宋体" w:cs="宋体"/>
                <w:color w:val="000000"/>
                <w:sz w:val="24"/>
              </w:rPr>
              <w:t>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600" w:firstLineChars="250"/>
              <w:jc w:val="center"/>
              <w:rPr>
                <w:rFonts w:ascii="宋体" w:hAnsi="宋体" w:eastAsia="宋体" w:cs="宋体"/>
                <w:color w:val="000000"/>
                <w:sz w:val="28"/>
                <w:szCs w:val="28"/>
              </w:rPr>
            </w:pPr>
            <w:bookmarkStart w:id="0" w:name="_GoBack"/>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健丰</w:t>
            </w:r>
            <w:r>
              <w:rPr>
                <w:rFonts w:hint="eastAsia" w:ascii="宋体" w:hAnsi="宋体" w:eastAsia="宋体" w:cs="宋体"/>
                <w:color w:val="000000"/>
                <w:sz w:val="24"/>
              </w:rPr>
              <w:t>村民委员会</w:t>
            </w:r>
            <w:bookmarkEnd w:id="0"/>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一、所查信息为广东省内人民调解员相关信息</w:t>
            </w:r>
          </w:p>
          <w:p>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bidi="ar"/>
              </w:rPr>
              <w:t>0750-288846</w:t>
            </w:r>
            <w:r>
              <w:rPr>
                <w:rFonts w:hint="eastAsia" w:ascii="宋体" w:hAnsi="宋体" w:eastAsia="宋体" w:cs="宋体"/>
                <w:color w:val="000000"/>
                <w:kern w:val="0"/>
                <w:sz w:val="28"/>
                <w:szCs w:val="28"/>
                <w:lang w:val="en-US" w:eastAsia="zh-CN" w:bidi="ar"/>
              </w:rPr>
              <w:t>6</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7"/>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1A10E5"/>
    <w:rsid w:val="00281BFD"/>
    <w:rsid w:val="00391684"/>
    <w:rsid w:val="00392DEC"/>
    <w:rsid w:val="007964C9"/>
    <w:rsid w:val="007A6A88"/>
    <w:rsid w:val="007B51B2"/>
    <w:rsid w:val="00946A43"/>
    <w:rsid w:val="00CE7BFB"/>
    <w:rsid w:val="00D72A27"/>
    <w:rsid w:val="00ED68D9"/>
    <w:rsid w:val="00F175D6"/>
    <w:rsid w:val="0B8153F7"/>
    <w:rsid w:val="0F6E1253"/>
    <w:rsid w:val="2FAEEB3D"/>
    <w:rsid w:val="31F170B1"/>
    <w:rsid w:val="37BD0B14"/>
    <w:rsid w:val="3BFF04C5"/>
    <w:rsid w:val="44D61DC6"/>
    <w:rsid w:val="4EEB5532"/>
    <w:rsid w:val="51AF2A4C"/>
    <w:rsid w:val="57671A88"/>
    <w:rsid w:val="5F5A3F72"/>
    <w:rsid w:val="67FF8A43"/>
    <w:rsid w:val="6A49F83B"/>
    <w:rsid w:val="6FA86356"/>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5">
    <w:name w:val="Hyperlink"/>
    <w:basedOn w:val="4"/>
    <w:qFormat/>
    <w:uiPriority w:val="0"/>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4"/>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4"/>
    <w:link w:val="3"/>
    <w:qFormat/>
    <w:uiPriority w:val="0"/>
    <w:rPr>
      <w:rFonts w:asciiTheme="minorHAnsi" w:hAnsiTheme="minorHAnsi" w:eastAsiaTheme="minorEastAsia" w:cstheme="minorBidi"/>
      <w:kern w:val="2"/>
      <w:sz w:val="18"/>
      <w:szCs w:val="18"/>
    </w:rPr>
  </w:style>
  <w:style w:type="character" w:customStyle="1" w:styleId="11">
    <w:name w:val="页脚 Char"/>
    <w:basedOn w:val="4"/>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12</TotalTime>
  <ScaleCrop>false</ScaleCrop>
  <LinksUpToDate>false</LinksUpToDate>
  <CharactersWithSpaces>1461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可爱的女孩啊</cp:lastModifiedBy>
  <dcterms:modified xsi:type="dcterms:W3CDTF">2021-02-23T07:28:02Z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