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753" w:rsidRDefault="00F31025">
      <w:pPr>
        <w:snapToGrid w:val="0"/>
        <w:jc w:val="center"/>
        <w:rPr>
          <w:rFonts w:ascii="方正小标宋简体" w:eastAsia="方正小标宋简体" w:hAnsi="仿宋" w:cs="方正仿宋简体"/>
          <w:szCs w:val="32"/>
        </w:rPr>
      </w:pPr>
      <w:r>
        <w:rPr>
          <w:rFonts w:ascii="方正小标宋简体" w:eastAsia="方正小标宋简体" w:hAnsi="仿宋" w:cs="方正仿宋简体" w:hint="eastAsia"/>
          <w:szCs w:val="32"/>
        </w:rPr>
        <w:t>开平</w:t>
      </w:r>
      <w:r w:rsidR="00D168E5">
        <w:rPr>
          <w:rFonts w:ascii="方正小标宋简体" w:eastAsia="方正小标宋简体" w:hAnsi="仿宋" w:cs="方正仿宋简体" w:hint="eastAsia"/>
          <w:szCs w:val="32"/>
        </w:rPr>
        <w:t>市非医用口罩产品质量监督抽查实施细则</w:t>
      </w:r>
    </w:p>
    <w:p w:rsidR="007A2753" w:rsidRDefault="007A2753">
      <w:pPr>
        <w:snapToGrid w:val="0"/>
        <w:spacing w:line="440" w:lineRule="exact"/>
        <w:ind w:firstLineChars="200" w:firstLine="420"/>
        <w:rPr>
          <w:rFonts w:ascii="宋体" w:eastAsia="宋体" w:hAnsi="宋体"/>
          <w:sz w:val="21"/>
          <w:szCs w:val="21"/>
        </w:rPr>
      </w:pPr>
    </w:p>
    <w:p w:rsidR="007A2753" w:rsidRDefault="00D168E5" w:rsidP="0096795B">
      <w:pPr>
        <w:spacing w:line="360" w:lineRule="auto"/>
        <w:ind w:firstLineChars="200" w:firstLine="420"/>
        <w:rPr>
          <w:rFonts w:ascii="黑体" w:eastAsia="黑体" w:hAnsi="宋体"/>
          <w:sz w:val="21"/>
          <w:szCs w:val="21"/>
        </w:rPr>
      </w:pPr>
      <w:r>
        <w:rPr>
          <w:rFonts w:ascii="黑体" w:eastAsia="黑体" w:hAnsi="宋体" w:hint="eastAsia"/>
          <w:sz w:val="21"/>
          <w:szCs w:val="21"/>
        </w:rPr>
        <w:t>一、抽样方法</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以随机抽样的方式在被抽样生产者、销售者的待销产品中抽取。</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随机数一般可使用随机数表等方法产生。</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每批次抽样数量见表1。</w:t>
      </w:r>
    </w:p>
    <w:p w:rsidR="007A2753" w:rsidRDefault="00D168E5" w:rsidP="0096795B">
      <w:pPr>
        <w:spacing w:line="360" w:lineRule="auto"/>
        <w:ind w:firstLineChars="200" w:firstLine="420"/>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表1 抽样数量</w:t>
      </w:r>
    </w:p>
    <w:tbl>
      <w:tblPr>
        <w:tblW w:w="9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1765"/>
        <w:gridCol w:w="2028"/>
        <w:gridCol w:w="4593"/>
      </w:tblGrid>
      <w:tr w:rsidR="007A2753" w:rsidTr="0096795B">
        <w:trPr>
          <w:trHeight w:val="397"/>
          <w:tblHeader/>
          <w:jc w:val="center"/>
        </w:trPr>
        <w:tc>
          <w:tcPr>
            <w:tcW w:w="637" w:type="dxa"/>
            <w:vAlign w:val="center"/>
          </w:tcPr>
          <w:p w:rsidR="007A2753" w:rsidRDefault="00D168E5" w:rsidP="0096795B">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序号</w:t>
            </w:r>
          </w:p>
        </w:tc>
        <w:tc>
          <w:tcPr>
            <w:tcW w:w="1765" w:type="dxa"/>
            <w:vAlign w:val="center"/>
          </w:tcPr>
          <w:p w:rsidR="007A2753" w:rsidRDefault="00D168E5" w:rsidP="0096795B">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明示标准</w:t>
            </w:r>
          </w:p>
        </w:tc>
        <w:tc>
          <w:tcPr>
            <w:tcW w:w="2028" w:type="dxa"/>
            <w:vAlign w:val="center"/>
          </w:tcPr>
          <w:p w:rsidR="007A2753" w:rsidRDefault="00D168E5" w:rsidP="0096795B">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产品品种</w:t>
            </w:r>
          </w:p>
        </w:tc>
        <w:tc>
          <w:tcPr>
            <w:tcW w:w="4593" w:type="dxa"/>
            <w:vAlign w:val="center"/>
          </w:tcPr>
          <w:p w:rsidR="007A2753" w:rsidRDefault="00D168E5" w:rsidP="0096795B">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抽样数量</w:t>
            </w:r>
          </w:p>
        </w:tc>
      </w:tr>
      <w:tr w:rsidR="007A2753" w:rsidTr="0096795B">
        <w:trPr>
          <w:trHeight w:val="397"/>
          <w:jc w:val="center"/>
        </w:trPr>
        <w:tc>
          <w:tcPr>
            <w:tcW w:w="637" w:type="dxa"/>
            <w:vMerge w:val="restart"/>
            <w:vAlign w:val="center"/>
          </w:tcPr>
          <w:p w:rsidR="007A2753" w:rsidRDefault="00D168E5" w:rsidP="0096795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65" w:type="dxa"/>
            <w:vMerge w:val="restart"/>
            <w:vAlign w:val="center"/>
          </w:tcPr>
          <w:p w:rsidR="007A2753" w:rsidRDefault="00D168E5" w:rsidP="0096795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GB 2626-2006</w:t>
            </w:r>
          </w:p>
        </w:tc>
        <w:tc>
          <w:tcPr>
            <w:tcW w:w="2028" w:type="dxa"/>
            <w:vMerge w:val="restart"/>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随弃式</w:t>
            </w:r>
            <w:proofErr w:type="gramEnd"/>
          </w:p>
        </w:tc>
        <w:tc>
          <w:tcPr>
            <w:tcW w:w="4593"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无阀38个</w:t>
            </w:r>
            <w:proofErr w:type="gramEnd"/>
            <w:r>
              <w:rPr>
                <w:rFonts w:asciiTheme="minorEastAsia" w:eastAsiaTheme="minorEastAsia" w:hAnsiTheme="minorEastAsia" w:cstheme="minorEastAsia" w:hint="eastAsia"/>
                <w:sz w:val="21"/>
                <w:szCs w:val="21"/>
              </w:rPr>
              <w:t>（检验样品19个，备用样品19个）</w:t>
            </w:r>
          </w:p>
        </w:tc>
      </w:tr>
      <w:tr w:rsidR="007A2753" w:rsidTr="0096795B">
        <w:trPr>
          <w:trHeight w:val="397"/>
          <w:jc w:val="center"/>
        </w:trPr>
        <w:tc>
          <w:tcPr>
            <w:tcW w:w="637" w:type="dxa"/>
            <w:vMerge/>
            <w:vAlign w:val="center"/>
          </w:tcPr>
          <w:p w:rsidR="007A2753" w:rsidRDefault="007A2753" w:rsidP="0096795B">
            <w:pPr>
              <w:jc w:val="center"/>
              <w:rPr>
                <w:rFonts w:asciiTheme="minorEastAsia" w:eastAsiaTheme="minorEastAsia" w:hAnsiTheme="minorEastAsia" w:cstheme="minorEastAsia"/>
                <w:sz w:val="21"/>
                <w:szCs w:val="21"/>
              </w:rPr>
            </w:pPr>
          </w:p>
        </w:tc>
        <w:tc>
          <w:tcPr>
            <w:tcW w:w="1765" w:type="dxa"/>
            <w:vMerge/>
            <w:vAlign w:val="center"/>
          </w:tcPr>
          <w:p w:rsidR="007A2753" w:rsidRDefault="007A2753" w:rsidP="0096795B">
            <w:pPr>
              <w:jc w:val="center"/>
              <w:rPr>
                <w:rFonts w:asciiTheme="minorEastAsia" w:eastAsiaTheme="minorEastAsia" w:hAnsiTheme="minorEastAsia" w:cstheme="minorEastAsia"/>
                <w:sz w:val="21"/>
                <w:szCs w:val="21"/>
              </w:rPr>
            </w:pPr>
          </w:p>
        </w:tc>
        <w:tc>
          <w:tcPr>
            <w:tcW w:w="2028" w:type="dxa"/>
            <w:vMerge/>
            <w:vAlign w:val="center"/>
          </w:tcPr>
          <w:p w:rsidR="007A2753" w:rsidRDefault="007A2753" w:rsidP="0096795B">
            <w:pPr>
              <w:ind w:leftChars="-50" w:left="-160" w:rightChars="-50" w:right="-160"/>
              <w:jc w:val="center"/>
              <w:rPr>
                <w:rFonts w:asciiTheme="minorEastAsia" w:eastAsiaTheme="minorEastAsia" w:hAnsiTheme="minorEastAsia" w:cstheme="minorEastAsia"/>
                <w:sz w:val="21"/>
                <w:szCs w:val="21"/>
              </w:rPr>
            </w:pPr>
          </w:p>
        </w:tc>
        <w:tc>
          <w:tcPr>
            <w:tcW w:w="4593"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有阀46个</w:t>
            </w:r>
            <w:proofErr w:type="gramEnd"/>
            <w:r>
              <w:rPr>
                <w:rFonts w:asciiTheme="minorEastAsia" w:eastAsiaTheme="minorEastAsia" w:hAnsiTheme="minorEastAsia" w:cstheme="minorEastAsia" w:hint="eastAsia"/>
                <w:sz w:val="21"/>
                <w:szCs w:val="21"/>
              </w:rPr>
              <w:t>（检验样品23个，备用样品23个）</w:t>
            </w:r>
          </w:p>
        </w:tc>
      </w:tr>
      <w:tr w:rsidR="007A2753" w:rsidTr="0096795B">
        <w:trPr>
          <w:trHeight w:val="397"/>
          <w:jc w:val="center"/>
        </w:trPr>
        <w:tc>
          <w:tcPr>
            <w:tcW w:w="637" w:type="dxa"/>
            <w:vMerge w:val="restart"/>
            <w:vAlign w:val="center"/>
          </w:tcPr>
          <w:p w:rsidR="007A2753" w:rsidRDefault="00D168E5" w:rsidP="0096795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65" w:type="dxa"/>
            <w:vMerge w:val="restart"/>
            <w:vAlign w:val="center"/>
          </w:tcPr>
          <w:p w:rsidR="007A2753" w:rsidRDefault="00D168E5" w:rsidP="0096795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GB 2626-2019</w:t>
            </w:r>
          </w:p>
        </w:tc>
        <w:tc>
          <w:tcPr>
            <w:tcW w:w="2028" w:type="dxa"/>
            <w:vMerge w:val="restart"/>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随弃式</w:t>
            </w:r>
            <w:proofErr w:type="gramEnd"/>
          </w:p>
        </w:tc>
        <w:tc>
          <w:tcPr>
            <w:tcW w:w="4593"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无阀48个</w:t>
            </w:r>
            <w:proofErr w:type="gramEnd"/>
            <w:r>
              <w:rPr>
                <w:rFonts w:asciiTheme="minorEastAsia" w:eastAsiaTheme="minorEastAsia" w:hAnsiTheme="minorEastAsia" w:cstheme="minorEastAsia" w:hint="eastAsia"/>
                <w:sz w:val="21"/>
                <w:szCs w:val="21"/>
              </w:rPr>
              <w:t>（检验样品24个，备用样品24个）</w:t>
            </w:r>
          </w:p>
        </w:tc>
      </w:tr>
      <w:tr w:rsidR="007A2753" w:rsidTr="0096795B">
        <w:trPr>
          <w:trHeight w:val="397"/>
          <w:jc w:val="center"/>
        </w:trPr>
        <w:tc>
          <w:tcPr>
            <w:tcW w:w="637" w:type="dxa"/>
            <w:vMerge/>
            <w:vAlign w:val="center"/>
          </w:tcPr>
          <w:p w:rsidR="007A2753" w:rsidRDefault="007A2753" w:rsidP="0096795B">
            <w:pPr>
              <w:jc w:val="center"/>
              <w:rPr>
                <w:rFonts w:asciiTheme="minorEastAsia" w:eastAsiaTheme="minorEastAsia" w:hAnsiTheme="minorEastAsia" w:cstheme="minorEastAsia"/>
                <w:sz w:val="21"/>
                <w:szCs w:val="21"/>
              </w:rPr>
            </w:pPr>
          </w:p>
        </w:tc>
        <w:tc>
          <w:tcPr>
            <w:tcW w:w="1765" w:type="dxa"/>
            <w:vMerge/>
            <w:vAlign w:val="center"/>
          </w:tcPr>
          <w:p w:rsidR="007A2753" w:rsidRDefault="007A2753" w:rsidP="0096795B">
            <w:pPr>
              <w:jc w:val="center"/>
              <w:rPr>
                <w:rFonts w:asciiTheme="minorEastAsia" w:eastAsiaTheme="minorEastAsia" w:hAnsiTheme="minorEastAsia" w:cstheme="minorEastAsia"/>
                <w:sz w:val="21"/>
                <w:szCs w:val="21"/>
              </w:rPr>
            </w:pPr>
          </w:p>
        </w:tc>
        <w:tc>
          <w:tcPr>
            <w:tcW w:w="2028" w:type="dxa"/>
            <w:vMerge/>
            <w:vAlign w:val="center"/>
          </w:tcPr>
          <w:p w:rsidR="007A2753" w:rsidRDefault="007A2753" w:rsidP="0096795B">
            <w:pPr>
              <w:ind w:leftChars="-50" w:left="-160" w:rightChars="-50" w:right="-160"/>
              <w:jc w:val="center"/>
              <w:rPr>
                <w:rFonts w:asciiTheme="minorEastAsia" w:eastAsiaTheme="minorEastAsia" w:hAnsiTheme="minorEastAsia" w:cstheme="minorEastAsia"/>
                <w:sz w:val="21"/>
                <w:szCs w:val="21"/>
              </w:rPr>
            </w:pPr>
          </w:p>
        </w:tc>
        <w:tc>
          <w:tcPr>
            <w:tcW w:w="4593"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proofErr w:type="gramStart"/>
            <w:r>
              <w:rPr>
                <w:rFonts w:asciiTheme="minorEastAsia" w:eastAsiaTheme="minorEastAsia" w:hAnsiTheme="minorEastAsia" w:cstheme="minorEastAsia" w:hint="eastAsia"/>
                <w:sz w:val="21"/>
                <w:szCs w:val="21"/>
              </w:rPr>
              <w:t>有阀56个</w:t>
            </w:r>
            <w:proofErr w:type="gramEnd"/>
            <w:r>
              <w:rPr>
                <w:rFonts w:asciiTheme="minorEastAsia" w:eastAsiaTheme="minorEastAsia" w:hAnsiTheme="minorEastAsia" w:cstheme="minorEastAsia" w:hint="eastAsia"/>
                <w:sz w:val="21"/>
                <w:szCs w:val="21"/>
              </w:rPr>
              <w:t>（检验样品28个，备用样品28个）</w:t>
            </w:r>
          </w:p>
        </w:tc>
      </w:tr>
      <w:tr w:rsidR="007A2753" w:rsidTr="0096795B">
        <w:trPr>
          <w:trHeight w:val="397"/>
          <w:jc w:val="center"/>
        </w:trPr>
        <w:tc>
          <w:tcPr>
            <w:tcW w:w="637" w:type="dxa"/>
            <w:vMerge/>
            <w:vAlign w:val="center"/>
          </w:tcPr>
          <w:p w:rsidR="007A2753" w:rsidRDefault="007A2753" w:rsidP="0096795B">
            <w:pPr>
              <w:jc w:val="center"/>
              <w:rPr>
                <w:rFonts w:asciiTheme="minorEastAsia" w:eastAsiaTheme="minorEastAsia" w:hAnsiTheme="minorEastAsia" w:cstheme="minorEastAsia"/>
                <w:sz w:val="21"/>
                <w:szCs w:val="21"/>
              </w:rPr>
            </w:pPr>
          </w:p>
        </w:tc>
        <w:tc>
          <w:tcPr>
            <w:tcW w:w="1765" w:type="dxa"/>
            <w:vMerge/>
            <w:vAlign w:val="center"/>
          </w:tcPr>
          <w:p w:rsidR="007A2753" w:rsidRDefault="007A2753" w:rsidP="0096795B">
            <w:pPr>
              <w:jc w:val="center"/>
              <w:rPr>
                <w:rFonts w:asciiTheme="minorEastAsia" w:eastAsiaTheme="minorEastAsia" w:hAnsiTheme="minorEastAsia" w:cstheme="minorEastAsia"/>
                <w:sz w:val="21"/>
                <w:szCs w:val="21"/>
              </w:rPr>
            </w:pPr>
          </w:p>
        </w:tc>
        <w:tc>
          <w:tcPr>
            <w:tcW w:w="2028"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儿童卫生口罩（W）</w:t>
            </w:r>
          </w:p>
        </w:tc>
        <w:tc>
          <w:tcPr>
            <w:tcW w:w="4593"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6个（检验样品3个，备用样品3个）</w:t>
            </w:r>
          </w:p>
        </w:tc>
      </w:tr>
      <w:tr w:rsidR="007A2753" w:rsidTr="0096795B">
        <w:trPr>
          <w:trHeight w:val="397"/>
          <w:jc w:val="center"/>
        </w:trPr>
        <w:tc>
          <w:tcPr>
            <w:tcW w:w="637" w:type="dxa"/>
            <w:vAlign w:val="center"/>
          </w:tcPr>
          <w:p w:rsidR="007A2753" w:rsidRDefault="00F31025" w:rsidP="0096795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65" w:type="dxa"/>
            <w:vAlign w:val="center"/>
          </w:tcPr>
          <w:p w:rsidR="007A2753" w:rsidRDefault="00D168E5" w:rsidP="0096795B">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其他标准</w:t>
            </w:r>
          </w:p>
        </w:tc>
        <w:tc>
          <w:tcPr>
            <w:tcW w:w="2028"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4593" w:type="dxa"/>
            <w:vAlign w:val="center"/>
          </w:tcPr>
          <w:p w:rsidR="007A2753" w:rsidRDefault="00D168E5" w:rsidP="0096795B">
            <w:pPr>
              <w:ind w:leftChars="-50" w:left="-160" w:rightChars="-50" w:right="-16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72个（检验样品36个，备用样品36个）</w:t>
            </w:r>
          </w:p>
        </w:tc>
      </w:tr>
      <w:tr w:rsidR="007A2753" w:rsidTr="0096795B">
        <w:trPr>
          <w:trHeight w:val="397"/>
          <w:jc w:val="center"/>
        </w:trPr>
        <w:tc>
          <w:tcPr>
            <w:tcW w:w="9023" w:type="dxa"/>
            <w:gridSpan w:val="4"/>
            <w:vAlign w:val="center"/>
          </w:tcPr>
          <w:p w:rsidR="007A2753" w:rsidRDefault="00D168E5" w:rsidP="0096795B">
            <w:pPr>
              <w:jc w:val="left"/>
              <w:rPr>
                <w:rFonts w:asciiTheme="minorEastAsia" w:eastAsiaTheme="minorEastAsia" w:hAnsiTheme="minorEastAsia" w:cstheme="minorEastAsia"/>
                <w:color w:val="FF0000"/>
                <w:sz w:val="21"/>
                <w:szCs w:val="21"/>
              </w:rPr>
            </w:pPr>
            <w:r>
              <w:rPr>
                <w:rFonts w:asciiTheme="minorEastAsia" w:eastAsiaTheme="minorEastAsia" w:hAnsiTheme="minorEastAsia" w:cstheme="minorEastAsia" w:hint="eastAsia"/>
                <w:color w:val="000000"/>
                <w:sz w:val="21"/>
                <w:szCs w:val="21"/>
              </w:rPr>
              <w:t>注：抽取检验样品或备用样品不足最小销售包装的整数</w:t>
            </w:r>
            <w:proofErr w:type="gramStart"/>
            <w:r>
              <w:rPr>
                <w:rFonts w:asciiTheme="minorEastAsia" w:eastAsiaTheme="minorEastAsia" w:hAnsiTheme="minorEastAsia" w:cstheme="minorEastAsia" w:hint="eastAsia"/>
                <w:color w:val="000000"/>
                <w:sz w:val="21"/>
                <w:szCs w:val="21"/>
              </w:rPr>
              <w:t>倍</w:t>
            </w:r>
            <w:proofErr w:type="gramEnd"/>
            <w:r>
              <w:rPr>
                <w:rFonts w:asciiTheme="minorEastAsia" w:eastAsiaTheme="minorEastAsia" w:hAnsiTheme="minorEastAsia" w:cstheme="minorEastAsia" w:hint="eastAsia"/>
                <w:color w:val="000000"/>
                <w:sz w:val="21"/>
                <w:szCs w:val="21"/>
              </w:rPr>
              <w:t>时，抽取最小销售包装的整数</w:t>
            </w:r>
            <w:proofErr w:type="gramStart"/>
            <w:r>
              <w:rPr>
                <w:rFonts w:asciiTheme="minorEastAsia" w:eastAsiaTheme="minorEastAsia" w:hAnsiTheme="minorEastAsia" w:cstheme="minorEastAsia" w:hint="eastAsia"/>
                <w:color w:val="000000"/>
                <w:sz w:val="21"/>
                <w:szCs w:val="21"/>
              </w:rPr>
              <w:t>倍</w:t>
            </w:r>
            <w:proofErr w:type="gramEnd"/>
            <w:r>
              <w:rPr>
                <w:rFonts w:asciiTheme="minorEastAsia" w:eastAsiaTheme="minorEastAsia" w:hAnsiTheme="minorEastAsia" w:cstheme="minorEastAsia" w:hint="eastAsia"/>
                <w:color w:val="000000"/>
                <w:sz w:val="21"/>
                <w:szCs w:val="21"/>
              </w:rPr>
              <w:t>，不破坏最小销售包装。</w:t>
            </w:r>
          </w:p>
        </w:tc>
      </w:tr>
    </w:tbl>
    <w:p w:rsidR="007260EE" w:rsidRDefault="007260EE" w:rsidP="0096795B">
      <w:pPr>
        <w:spacing w:line="360" w:lineRule="auto"/>
        <w:ind w:firstLineChars="200" w:firstLine="420"/>
        <w:rPr>
          <w:rFonts w:ascii="黑体" w:eastAsia="黑体" w:hAnsi="宋体"/>
          <w:sz w:val="21"/>
          <w:szCs w:val="21"/>
        </w:rPr>
      </w:pP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黑体" w:eastAsia="黑体" w:hAnsi="宋体" w:hint="eastAsia"/>
          <w:sz w:val="21"/>
          <w:szCs w:val="21"/>
        </w:rPr>
        <w:t>二、主要检验项目及检验项目属性划分</w:t>
      </w:r>
    </w:p>
    <w:p w:rsidR="007A2753" w:rsidRDefault="00D168E5" w:rsidP="0096795B">
      <w:pPr>
        <w:spacing w:line="360" w:lineRule="auto"/>
        <w:ind w:firstLineChars="200" w:firstLine="420"/>
        <w:jc w:val="left"/>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（一）明示标准为GB 2626的非医用口罩</w:t>
      </w:r>
    </w:p>
    <w:tbl>
      <w:tblPr>
        <w:tblW w:w="8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1866"/>
        <w:gridCol w:w="2100"/>
        <w:gridCol w:w="684"/>
        <w:gridCol w:w="750"/>
        <w:gridCol w:w="716"/>
        <w:gridCol w:w="767"/>
        <w:gridCol w:w="717"/>
      </w:tblGrid>
      <w:tr w:rsidR="007A2753" w:rsidTr="00A37A1D">
        <w:trPr>
          <w:trHeight w:val="397"/>
          <w:jc w:val="center"/>
        </w:trPr>
        <w:tc>
          <w:tcPr>
            <w:tcW w:w="78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序号</w:t>
            </w:r>
          </w:p>
        </w:tc>
        <w:tc>
          <w:tcPr>
            <w:tcW w:w="186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检验项目</w:t>
            </w:r>
          </w:p>
        </w:tc>
        <w:tc>
          <w:tcPr>
            <w:tcW w:w="2100"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检验方法</w:t>
            </w:r>
          </w:p>
        </w:tc>
        <w:tc>
          <w:tcPr>
            <w:tcW w:w="684"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强制性</w:t>
            </w:r>
          </w:p>
        </w:tc>
        <w:tc>
          <w:tcPr>
            <w:tcW w:w="750"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非强</w:t>
            </w:r>
          </w:p>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制性</w:t>
            </w:r>
          </w:p>
        </w:tc>
        <w:tc>
          <w:tcPr>
            <w:tcW w:w="71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重要项</w:t>
            </w:r>
          </w:p>
        </w:tc>
        <w:tc>
          <w:tcPr>
            <w:tcW w:w="767"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较重</w:t>
            </w:r>
          </w:p>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要项</w:t>
            </w:r>
          </w:p>
        </w:tc>
        <w:tc>
          <w:tcPr>
            <w:tcW w:w="717"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次要项</w:t>
            </w:r>
          </w:p>
        </w:tc>
      </w:tr>
      <w:tr w:rsidR="007A2753" w:rsidTr="00A37A1D">
        <w:trPr>
          <w:trHeight w:val="397"/>
          <w:jc w:val="center"/>
        </w:trPr>
        <w:tc>
          <w:tcPr>
            <w:tcW w:w="78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w:t>
            </w:r>
          </w:p>
        </w:tc>
        <w:tc>
          <w:tcPr>
            <w:tcW w:w="186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过滤效率</w:t>
            </w:r>
          </w:p>
        </w:tc>
        <w:tc>
          <w:tcPr>
            <w:tcW w:w="2100" w:type="dxa"/>
            <w:vMerge w:val="restart"/>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GB 2626-2006</w:t>
            </w:r>
          </w:p>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GB 2626-2019</w:t>
            </w:r>
          </w:p>
        </w:tc>
        <w:tc>
          <w:tcPr>
            <w:tcW w:w="684"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50"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16"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67"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17" w:type="dxa"/>
            <w:vAlign w:val="center"/>
          </w:tcPr>
          <w:p w:rsidR="007A2753" w:rsidRDefault="007A2753" w:rsidP="00A37A1D">
            <w:pPr>
              <w:jc w:val="center"/>
              <w:rPr>
                <w:rFonts w:asciiTheme="minorEastAsia" w:eastAsiaTheme="minorEastAsia" w:hAnsiTheme="minorEastAsia" w:cstheme="minorEastAsia"/>
                <w:sz w:val="21"/>
                <w:szCs w:val="21"/>
              </w:rPr>
            </w:pPr>
          </w:p>
        </w:tc>
      </w:tr>
      <w:tr w:rsidR="007A2753" w:rsidTr="00A37A1D">
        <w:trPr>
          <w:trHeight w:val="397"/>
          <w:jc w:val="center"/>
        </w:trPr>
        <w:tc>
          <w:tcPr>
            <w:tcW w:w="78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w:t>
            </w:r>
          </w:p>
        </w:tc>
        <w:tc>
          <w:tcPr>
            <w:tcW w:w="186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呼吸阻力</w:t>
            </w:r>
          </w:p>
        </w:tc>
        <w:tc>
          <w:tcPr>
            <w:tcW w:w="2100" w:type="dxa"/>
            <w:vMerge/>
            <w:vAlign w:val="center"/>
          </w:tcPr>
          <w:p w:rsidR="007A2753" w:rsidRDefault="007A2753" w:rsidP="00A37A1D">
            <w:pPr>
              <w:jc w:val="center"/>
              <w:rPr>
                <w:rFonts w:asciiTheme="minorEastAsia" w:eastAsiaTheme="minorEastAsia" w:hAnsiTheme="minorEastAsia" w:cstheme="minorEastAsia"/>
                <w:color w:val="000000"/>
                <w:sz w:val="21"/>
                <w:szCs w:val="21"/>
              </w:rPr>
            </w:pPr>
          </w:p>
        </w:tc>
        <w:tc>
          <w:tcPr>
            <w:tcW w:w="684"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50"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16"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67"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17" w:type="dxa"/>
            <w:vAlign w:val="center"/>
          </w:tcPr>
          <w:p w:rsidR="007A2753" w:rsidRDefault="007A2753" w:rsidP="00A37A1D">
            <w:pPr>
              <w:jc w:val="center"/>
              <w:rPr>
                <w:rFonts w:asciiTheme="minorEastAsia" w:eastAsiaTheme="minorEastAsia" w:hAnsiTheme="minorEastAsia" w:cstheme="minorEastAsia"/>
                <w:sz w:val="21"/>
                <w:szCs w:val="21"/>
              </w:rPr>
            </w:pPr>
          </w:p>
        </w:tc>
      </w:tr>
      <w:tr w:rsidR="007A2753" w:rsidTr="00A37A1D">
        <w:trPr>
          <w:trHeight w:val="397"/>
          <w:jc w:val="center"/>
        </w:trPr>
        <w:tc>
          <w:tcPr>
            <w:tcW w:w="78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3</w:t>
            </w:r>
          </w:p>
        </w:tc>
        <w:tc>
          <w:tcPr>
            <w:tcW w:w="186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呼气阀气密性</w:t>
            </w:r>
          </w:p>
        </w:tc>
        <w:tc>
          <w:tcPr>
            <w:tcW w:w="2100" w:type="dxa"/>
            <w:vMerge/>
            <w:vAlign w:val="center"/>
          </w:tcPr>
          <w:p w:rsidR="007A2753" w:rsidRDefault="007A2753" w:rsidP="00A37A1D">
            <w:pPr>
              <w:jc w:val="center"/>
              <w:rPr>
                <w:rFonts w:asciiTheme="minorEastAsia" w:eastAsiaTheme="minorEastAsia" w:hAnsiTheme="minorEastAsia" w:cstheme="minorEastAsia"/>
                <w:color w:val="000000"/>
                <w:sz w:val="21"/>
                <w:szCs w:val="21"/>
              </w:rPr>
            </w:pPr>
          </w:p>
        </w:tc>
        <w:tc>
          <w:tcPr>
            <w:tcW w:w="684"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50"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16"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67"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17" w:type="dxa"/>
            <w:vAlign w:val="center"/>
          </w:tcPr>
          <w:p w:rsidR="007A2753" w:rsidRDefault="007A2753" w:rsidP="00A37A1D">
            <w:pPr>
              <w:jc w:val="center"/>
              <w:rPr>
                <w:rFonts w:asciiTheme="minorEastAsia" w:eastAsiaTheme="minorEastAsia" w:hAnsiTheme="minorEastAsia" w:cstheme="minorEastAsia"/>
                <w:sz w:val="21"/>
                <w:szCs w:val="21"/>
              </w:rPr>
            </w:pPr>
          </w:p>
        </w:tc>
      </w:tr>
      <w:tr w:rsidR="007A2753" w:rsidTr="00A37A1D">
        <w:trPr>
          <w:trHeight w:val="397"/>
          <w:jc w:val="center"/>
        </w:trPr>
        <w:tc>
          <w:tcPr>
            <w:tcW w:w="78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4</w:t>
            </w:r>
          </w:p>
        </w:tc>
        <w:tc>
          <w:tcPr>
            <w:tcW w:w="1866" w:type="dxa"/>
            <w:vAlign w:val="center"/>
          </w:tcPr>
          <w:p w:rsidR="007A2753" w:rsidRDefault="00D168E5" w:rsidP="00A37A1D">
            <w:pPr>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头带</w:t>
            </w:r>
          </w:p>
        </w:tc>
        <w:tc>
          <w:tcPr>
            <w:tcW w:w="2100" w:type="dxa"/>
            <w:vMerge/>
            <w:vAlign w:val="center"/>
          </w:tcPr>
          <w:p w:rsidR="007A2753" w:rsidRDefault="007A2753" w:rsidP="00A37A1D">
            <w:pPr>
              <w:jc w:val="center"/>
              <w:rPr>
                <w:rFonts w:asciiTheme="minorEastAsia" w:eastAsiaTheme="minorEastAsia" w:hAnsiTheme="minorEastAsia" w:cstheme="minorEastAsia"/>
                <w:sz w:val="21"/>
                <w:szCs w:val="21"/>
              </w:rPr>
            </w:pPr>
          </w:p>
        </w:tc>
        <w:tc>
          <w:tcPr>
            <w:tcW w:w="684"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50"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16" w:type="dxa"/>
            <w:vAlign w:val="center"/>
          </w:tcPr>
          <w:p w:rsidR="007A2753" w:rsidRDefault="007A2753" w:rsidP="00A37A1D">
            <w:pPr>
              <w:jc w:val="center"/>
              <w:rPr>
                <w:rFonts w:asciiTheme="minorEastAsia" w:eastAsiaTheme="minorEastAsia" w:hAnsiTheme="minorEastAsia" w:cstheme="minorEastAsia"/>
                <w:sz w:val="21"/>
                <w:szCs w:val="21"/>
              </w:rPr>
            </w:pPr>
          </w:p>
        </w:tc>
        <w:tc>
          <w:tcPr>
            <w:tcW w:w="767" w:type="dxa"/>
            <w:vAlign w:val="center"/>
          </w:tcPr>
          <w:p w:rsidR="007A2753" w:rsidRDefault="00D168E5" w:rsidP="00A37A1D">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17" w:type="dxa"/>
            <w:vAlign w:val="center"/>
          </w:tcPr>
          <w:p w:rsidR="007A2753" w:rsidRDefault="007A2753" w:rsidP="00A37A1D">
            <w:pPr>
              <w:jc w:val="center"/>
              <w:rPr>
                <w:rFonts w:asciiTheme="minorEastAsia" w:eastAsiaTheme="minorEastAsia" w:hAnsiTheme="minorEastAsia" w:cstheme="minorEastAsia"/>
                <w:sz w:val="21"/>
                <w:szCs w:val="21"/>
              </w:rPr>
            </w:pPr>
          </w:p>
        </w:tc>
      </w:tr>
    </w:tbl>
    <w:p w:rsidR="00F31025" w:rsidRDefault="00F31025" w:rsidP="0096795B">
      <w:pPr>
        <w:spacing w:line="360" w:lineRule="auto"/>
        <w:ind w:firstLineChars="200" w:firstLine="420"/>
        <w:jc w:val="left"/>
        <w:rPr>
          <w:rFonts w:asciiTheme="minorEastAsia" w:eastAsiaTheme="minorEastAsia" w:hAnsiTheme="minorEastAsia" w:cstheme="minorEastAsia" w:hint="eastAsia"/>
          <w:color w:val="000000"/>
          <w:sz w:val="21"/>
          <w:szCs w:val="21"/>
        </w:rPr>
      </w:pPr>
    </w:p>
    <w:p w:rsidR="007A2753" w:rsidRDefault="00D168E5" w:rsidP="0096795B">
      <w:pPr>
        <w:spacing w:line="360" w:lineRule="auto"/>
        <w:ind w:firstLineChars="200" w:firstLine="420"/>
        <w:jc w:val="left"/>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w:t>
      </w:r>
      <w:r w:rsidR="00F31025">
        <w:rPr>
          <w:rFonts w:asciiTheme="minorEastAsia" w:eastAsiaTheme="minorEastAsia" w:hAnsiTheme="minorEastAsia" w:cstheme="minorEastAsia" w:hint="eastAsia"/>
          <w:color w:val="000000"/>
          <w:sz w:val="21"/>
          <w:szCs w:val="21"/>
        </w:rPr>
        <w:t>二</w:t>
      </w:r>
      <w:r>
        <w:rPr>
          <w:rFonts w:asciiTheme="minorEastAsia" w:eastAsiaTheme="minorEastAsia" w:hAnsiTheme="minorEastAsia" w:cstheme="minorEastAsia" w:hint="eastAsia"/>
          <w:color w:val="000000"/>
          <w:sz w:val="21"/>
          <w:szCs w:val="21"/>
        </w:rPr>
        <w:t>）明示产品标准为T/CTCA 7-2019</w:t>
      </w:r>
    </w:p>
    <w:tbl>
      <w:tblPr>
        <w:tblW w:w="8712" w:type="dxa"/>
        <w:tblInd w:w="-57" w:type="dxa"/>
        <w:tblLayout w:type="fixed"/>
        <w:tblCellMar>
          <w:top w:w="15" w:type="dxa"/>
          <w:left w:w="15" w:type="dxa"/>
          <w:bottom w:w="15" w:type="dxa"/>
          <w:right w:w="15" w:type="dxa"/>
        </w:tblCellMar>
        <w:tblLook w:val="04A0" w:firstRow="1" w:lastRow="0" w:firstColumn="1" w:lastColumn="0" w:noHBand="0" w:noVBand="1"/>
      </w:tblPr>
      <w:tblGrid>
        <w:gridCol w:w="747"/>
        <w:gridCol w:w="2403"/>
        <w:gridCol w:w="1876"/>
        <w:gridCol w:w="709"/>
        <w:gridCol w:w="708"/>
        <w:gridCol w:w="709"/>
        <w:gridCol w:w="855"/>
        <w:gridCol w:w="705"/>
      </w:tblGrid>
      <w:tr w:rsidR="007A2753" w:rsidTr="00D168E5">
        <w:trPr>
          <w:trHeight w:val="397"/>
        </w:trPr>
        <w:tc>
          <w:tcPr>
            <w:tcW w:w="747" w:type="dxa"/>
            <w:tcBorders>
              <w:top w:val="single" w:sz="8" w:space="0" w:color="000000"/>
              <w:left w:val="single" w:sz="8" w:space="0" w:color="000000"/>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序号</w:t>
            </w:r>
          </w:p>
        </w:tc>
        <w:tc>
          <w:tcPr>
            <w:tcW w:w="2403"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检验项目</w:t>
            </w:r>
          </w:p>
        </w:tc>
        <w:tc>
          <w:tcPr>
            <w:tcW w:w="1876"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检验方法</w:t>
            </w:r>
          </w:p>
        </w:tc>
        <w:tc>
          <w:tcPr>
            <w:tcW w:w="709"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强制性</w:t>
            </w:r>
          </w:p>
        </w:tc>
        <w:tc>
          <w:tcPr>
            <w:tcW w:w="708"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color w:val="000000"/>
                <w:spacing w:val="-6"/>
                <w:sz w:val="21"/>
                <w:szCs w:val="21"/>
              </w:rPr>
            </w:pPr>
            <w:r>
              <w:rPr>
                <w:rFonts w:asciiTheme="minorEastAsia" w:eastAsiaTheme="minorEastAsia" w:hAnsiTheme="minorEastAsia" w:cstheme="minorEastAsia" w:hint="eastAsia"/>
                <w:color w:val="000000"/>
                <w:spacing w:val="-6"/>
                <w:sz w:val="21"/>
                <w:szCs w:val="21"/>
              </w:rPr>
              <w:t>非强</w:t>
            </w:r>
          </w:p>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制性</w:t>
            </w:r>
          </w:p>
        </w:tc>
        <w:tc>
          <w:tcPr>
            <w:tcW w:w="709"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重要项</w:t>
            </w:r>
          </w:p>
        </w:tc>
        <w:tc>
          <w:tcPr>
            <w:tcW w:w="855"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color w:val="000000"/>
                <w:spacing w:val="-6"/>
                <w:sz w:val="21"/>
                <w:szCs w:val="21"/>
              </w:rPr>
            </w:pPr>
            <w:r>
              <w:rPr>
                <w:rFonts w:asciiTheme="minorEastAsia" w:eastAsiaTheme="minorEastAsia" w:hAnsiTheme="minorEastAsia" w:cstheme="minorEastAsia" w:hint="eastAsia"/>
                <w:color w:val="000000"/>
                <w:spacing w:val="-6"/>
                <w:sz w:val="21"/>
                <w:szCs w:val="21"/>
              </w:rPr>
              <w:t>较重</w:t>
            </w:r>
          </w:p>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要项</w:t>
            </w:r>
          </w:p>
        </w:tc>
        <w:tc>
          <w:tcPr>
            <w:tcW w:w="705" w:type="dxa"/>
            <w:tcBorders>
              <w:top w:val="single" w:sz="8" w:space="0" w:color="000000"/>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pacing w:val="-6"/>
                <w:sz w:val="21"/>
                <w:szCs w:val="21"/>
              </w:rPr>
              <w:t>次要项</w:t>
            </w:r>
          </w:p>
        </w:tc>
      </w:tr>
      <w:tr w:rsidR="007A2753" w:rsidTr="00D168E5">
        <w:trPr>
          <w:trHeight w:val="397"/>
        </w:trPr>
        <w:tc>
          <w:tcPr>
            <w:tcW w:w="747" w:type="dxa"/>
            <w:tcBorders>
              <w:top w:val="nil"/>
              <w:left w:val="single" w:sz="8" w:space="0" w:color="000000"/>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2403"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口罩带及口罩带与口罩体的连接处断裂强力</w:t>
            </w:r>
          </w:p>
        </w:tc>
        <w:tc>
          <w:tcPr>
            <w:tcW w:w="1876" w:type="dxa"/>
            <w:vMerge w:val="restart"/>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T/CTCA 7-2019</w:t>
            </w:r>
          </w:p>
        </w:tc>
        <w:tc>
          <w:tcPr>
            <w:tcW w:w="709" w:type="dxa"/>
            <w:tcBorders>
              <w:top w:val="nil"/>
              <w:left w:val="nil"/>
              <w:bottom w:val="single" w:sz="8" w:space="0" w:color="000000"/>
              <w:right w:val="single" w:sz="8" w:space="0" w:color="000000"/>
            </w:tcBorders>
            <w:tcMar>
              <w:top w:w="75" w:type="dxa"/>
              <w:left w:w="150" w:type="dxa"/>
              <w:bottom w:w="75" w:type="dxa"/>
              <w:right w:w="150" w:type="dxa"/>
            </w:tcMa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8"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9"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85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r>
      <w:tr w:rsidR="007A2753" w:rsidTr="00D168E5">
        <w:trPr>
          <w:trHeight w:val="397"/>
        </w:trPr>
        <w:tc>
          <w:tcPr>
            <w:tcW w:w="747" w:type="dxa"/>
            <w:tcBorders>
              <w:top w:val="nil"/>
              <w:left w:val="single" w:sz="8" w:space="0" w:color="000000"/>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2403"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细菌过滤效率</w:t>
            </w:r>
          </w:p>
        </w:tc>
        <w:tc>
          <w:tcPr>
            <w:tcW w:w="1876" w:type="dxa"/>
            <w:vMerge/>
            <w:tcBorders>
              <w:left w:val="nil"/>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9" w:type="dxa"/>
            <w:tcBorders>
              <w:top w:val="nil"/>
              <w:left w:val="nil"/>
              <w:bottom w:val="single" w:sz="8" w:space="0" w:color="000000"/>
              <w:right w:val="single" w:sz="8" w:space="0" w:color="000000"/>
            </w:tcBorders>
            <w:tcMar>
              <w:top w:w="75" w:type="dxa"/>
              <w:left w:w="150" w:type="dxa"/>
              <w:bottom w:w="75" w:type="dxa"/>
              <w:right w:w="150" w:type="dxa"/>
            </w:tcMa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8"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9"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85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r>
      <w:tr w:rsidR="007A2753" w:rsidTr="00D168E5">
        <w:trPr>
          <w:trHeight w:val="397"/>
        </w:trPr>
        <w:tc>
          <w:tcPr>
            <w:tcW w:w="747" w:type="dxa"/>
            <w:tcBorders>
              <w:top w:val="nil"/>
              <w:left w:val="single" w:sz="8" w:space="0" w:color="000000"/>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3</w:t>
            </w:r>
          </w:p>
        </w:tc>
        <w:tc>
          <w:tcPr>
            <w:tcW w:w="2403"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颗粒物过滤效率</w:t>
            </w:r>
          </w:p>
        </w:tc>
        <w:tc>
          <w:tcPr>
            <w:tcW w:w="1876" w:type="dxa"/>
            <w:vMerge/>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9" w:type="dxa"/>
            <w:tcBorders>
              <w:top w:val="nil"/>
              <w:left w:val="nil"/>
              <w:bottom w:val="single" w:sz="8" w:space="0" w:color="000000"/>
              <w:right w:val="single" w:sz="8" w:space="0" w:color="000000"/>
            </w:tcBorders>
            <w:tcMar>
              <w:top w:w="75" w:type="dxa"/>
              <w:left w:w="150" w:type="dxa"/>
              <w:bottom w:w="75" w:type="dxa"/>
              <w:right w:w="150" w:type="dxa"/>
            </w:tcMa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8"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9"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85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r>
      <w:tr w:rsidR="007A2753" w:rsidTr="00D168E5">
        <w:trPr>
          <w:trHeight w:val="397"/>
        </w:trPr>
        <w:tc>
          <w:tcPr>
            <w:tcW w:w="747" w:type="dxa"/>
            <w:tcBorders>
              <w:top w:val="nil"/>
              <w:left w:val="single" w:sz="8" w:space="0" w:color="000000"/>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2403"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通气阻力</w:t>
            </w:r>
          </w:p>
        </w:tc>
        <w:tc>
          <w:tcPr>
            <w:tcW w:w="1876" w:type="dxa"/>
            <w:vMerge/>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9" w:type="dxa"/>
            <w:tcBorders>
              <w:top w:val="nil"/>
              <w:left w:val="nil"/>
              <w:bottom w:val="single" w:sz="8" w:space="0" w:color="000000"/>
              <w:right w:val="single" w:sz="8" w:space="0" w:color="000000"/>
            </w:tcBorders>
            <w:tcMar>
              <w:top w:w="75" w:type="dxa"/>
              <w:left w:w="150" w:type="dxa"/>
              <w:bottom w:w="75" w:type="dxa"/>
              <w:right w:w="150" w:type="dxa"/>
            </w:tcMa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8"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9"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85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5" w:type="dxa"/>
            <w:tcBorders>
              <w:top w:val="nil"/>
              <w:left w:val="nil"/>
              <w:bottom w:val="single" w:sz="8" w:space="0" w:color="000000"/>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r>
      <w:tr w:rsidR="007A2753" w:rsidTr="00D168E5">
        <w:trPr>
          <w:trHeight w:val="397"/>
        </w:trPr>
        <w:tc>
          <w:tcPr>
            <w:tcW w:w="747" w:type="dxa"/>
            <w:tcBorders>
              <w:top w:val="nil"/>
              <w:left w:val="single" w:sz="8" w:space="0" w:color="000000"/>
              <w:bottom w:val="single" w:sz="4" w:space="0" w:color="auto"/>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2403" w:type="dxa"/>
            <w:tcBorders>
              <w:top w:val="nil"/>
              <w:left w:val="nil"/>
              <w:bottom w:val="single" w:sz="4" w:space="0" w:color="auto"/>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微生物</w:t>
            </w:r>
          </w:p>
        </w:tc>
        <w:tc>
          <w:tcPr>
            <w:tcW w:w="1876" w:type="dxa"/>
            <w:vMerge/>
            <w:tcBorders>
              <w:top w:val="nil"/>
              <w:left w:val="nil"/>
              <w:bottom w:val="single" w:sz="4" w:space="0" w:color="auto"/>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9" w:type="dxa"/>
            <w:tcBorders>
              <w:top w:val="nil"/>
              <w:left w:val="nil"/>
              <w:bottom w:val="single" w:sz="4" w:space="0" w:color="auto"/>
              <w:right w:val="single" w:sz="8" w:space="0" w:color="000000"/>
            </w:tcBorders>
            <w:tcMar>
              <w:top w:w="75" w:type="dxa"/>
              <w:left w:w="150" w:type="dxa"/>
              <w:bottom w:w="75" w:type="dxa"/>
              <w:right w:w="150" w:type="dxa"/>
            </w:tcMa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8" w:type="dxa"/>
            <w:tcBorders>
              <w:top w:val="nil"/>
              <w:left w:val="nil"/>
              <w:bottom w:val="single" w:sz="4" w:space="0" w:color="auto"/>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709" w:type="dxa"/>
            <w:tcBorders>
              <w:top w:val="nil"/>
              <w:left w:val="nil"/>
              <w:bottom w:val="single" w:sz="4" w:space="0" w:color="auto"/>
              <w:right w:val="single" w:sz="8" w:space="0" w:color="000000"/>
            </w:tcBorders>
            <w:tcMar>
              <w:top w:w="75" w:type="dxa"/>
              <w:left w:w="150" w:type="dxa"/>
              <w:bottom w:w="75" w:type="dxa"/>
              <w:right w:w="150" w:type="dxa"/>
            </w:tcMar>
            <w:vAlign w:val="center"/>
          </w:tcPr>
          <w:p w:rsidR="007A2753" w:rsidRDefault="00D168E5" w:rsidP="00D168E5">
            <w:pPr>
              <w:widowControl/>
              <w:tabs>
                <w:tab w:val="left" w:pos="492"/>
              </w:tabs>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w:t>
            </w:r>
          </w:p>
        </w:tc>
        <w:tc>
          <w:tcPr>
            <w:tcW w:w="855" w:type="dxa"/>
            <w:tcBorders>
              <w:top w:val="nil"/>
              <w:left w:val="nil"/>
              <w:bottom w:val="single" w:sz="4" w:space="0" w:color="auto"/>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c>
          <w:tcPr>
            <w:tcW w:w="705" w:type="dxa"/>
            <w:tcBorders>
              <w:top w:val="nil"/>
              <w:left w:val="nil"/>
              <w:bottom w:val="single" w:sz="4" w:space="0" w:color="auto"/>
              <w:right w:val="single" w:sz="8" w:space="0" w:color="000000"/>
            </w:tcBorders>
            <w:tcMar>
              <w:top w:w="75" w:type="dxa"/>
              <w:left w:w="150" w:type="dxa"/>
              <w:bottom w:w="75" w:type="dxa"/>
              <w:right w:w="150" w:type="dxa"/>
            </w:tcMar>
            <w:vAlign w:val="center"/>
          </w:tcPr>
          <w:p w:rsidR="007A2753" w:rsidRDefault="007A2753" w:rsidP="00D168E5">
            <w:pPr>
              <w:widowControl/>
              <w:tabs>
                <w:tab w:val="left" w:pos="492"/>
              </w:tabs>
              <w:jc w:val="center"/>
              <w:rPr>
                <w:rFonts w:asciiTheme="minorEastAsia" w:eastAsiaTheme="minorEastAsia" w:hAnsiTheme="minorEastAsia" w:cstheme="minorEastAsia"/>
                <w:sz w:val="21"/>
                <w:szCs w:val="21"/>
              </w:rPr>
            </w:pPr>
          </w:p>
        </w:tc>
      </w:tr>
      <w:tr w:rsidR="007A2753" w:rsidTr="00D168E5">
        <w:trPr>
          <w:trHeight w:val="397"/>
        </w:trPr>
        <w:tc>
          <w:tcPr>
            <w:tcW w:w="8712" w:type="dxa"/>
            <w:gridSpan w:val="8"/>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vAlign w:val="center"/>
          </w:tcPr>
          <w:p w:rsidR="007A2753" w:rsidRDefault="00D168E5" w:rsidP="00D168E5">
            <w:pPr>
              <w:widowControl/>
              <w:tabs>
                <w:tab w:val="left" w:pos="492"/>
              </w:tabs>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注：微生物不进行复检。</w:t>
            </w:r>
          </w:p>
        </w:tc>
      </w:tr>
    </w:tbl>
    <w:p w:rsidR="007A2753" w:rsidRDefault="00D168E5" w:rsidP="0096795B">
      <w:pPr>
        <w:widowControl/>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执行企业标准、团体标准、地方标准的产品，检验项目参照上述内容执行。</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凡是注日期的文件，其随后所有的修改单（不包括勘误的内容）或修订版不适用于本细则。凡是不注日期的文件，其最新版本适用于本细则。</w:t>
      </w:r>
    </w:p>
    <w:p w:rsidR="007A2753" w:rsidRDefault="007A2753" w:rsidP="0096795B">
      <w:pPr>
        <w:spacing w:line="360" w:lineRule="auto"/>
        <w:ind w:firstLineChars="200" w:firstLine="420"/>
        <w:rPr>
          <w:rFonts w:asciiTheme="minorEastAsia" w:eastAsiaTheme="minorEastAsia" w:hAnsiTheme="minorEastAsia" w:cstheme="minorEastAsia"/>
          <w:color w:val="000000"/>
          <w:sz w:val="21"/>
          <w:szCs w:val="21"/>
        </w:rPr>
      </w:pPr>
    </w:p>
    <w:p w:rsidR="007A2753" w:rsidRDefault="00D168E5" w:rsidP="0096795B">
      <w:pPr>
        <w:spacing w:line="360" w:lineRule="auto"/>
        <w:ind w:firstLineChars="200" w:firstLine="420"/>
        <w:rPr>
          <w:rFonts w:ascii="黑体" w:eastAsia="黑体" w:hAnsi="宋体"/>
          <w:sz w:val="21"/>
          <w:szCs w:val="21"/>
        </w:rPr>
      </w:pPr>
      <w:r>
        <w:rPr>
          <w:rFonts w:ascii="黑体" w:eastAsia="黑体" w:hAnsi="宋体" w:hint="eastAsia"/>
          <w:sz w:val="21"/>
          <w:szCs w:val="21"/>
        </w:rPr>
        <w:t>三、判定规则</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（一）依据标准</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GB 2626-2006 《呼吸防护用品 自吸过滤式防颗粒物呼吸器》；</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GB 2626-2019 《呼吸防护 自吸过滤式防颗粒物呼吸器》；</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T/CTCA 7-2019《普通防护口罩》；</w:t>
      </w:r>
    </w:p>
    <w:p w:rsidR="007A2753" w:rsidRDefault="00D168E5" w:rsidP="0096795B">
      <w:pPr>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国家标准化管理委员会关于延长GB 2626-2019《呼吸防护 自吸过滤式防颗粒物呼吸器》国家标准过渡期的通知（国标委发〔2020〕29号）；</w:t>
      </w:r>
      <w:bookmarkStart w:id="0" w:name="_GoBack"/>
      <w:bookmarkEnd w:id="0"/>
    </w:p>
    <w:p w:rsidR="007A2753" w:rsidRDefault="00D168E5" w:rsidP="0096795B">
      <w:pPr>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现行有效的企业标准和产品明示指标或其他相适应的产品标准。</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（二）判定原则</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经检验，检验项目全部合格，判定为抽取的样本所检项目未检出不合格；检验项目中任一项或一项以上不合格，判定为被抽查产品不合格。</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当被检样品明示的质量要求优于监督抽查实施细则中依据的标准要求时，应按被检样品明示的质量要求判定。</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当被检样品明示的质量要求劣于或不包含监督抽查实施细则中依据的强制性标准要求时，应按照强制性标准要求判定。</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当被检样品明示的质量要求劣于或包含监督抽查实施细则中依据的推荐性标准要求时，应以被检样品明示的质量要求判定，</w:t>
      </w:r>
      <w:proofErr w:type="gramStart"/>
      <w:r>
        <w:rPr>
          <w:rFonts w:asciiTheme="minorEastAsia" w:eastAsiaTheme="minorEastAsia" w:hAnsiTheme="minorEastAsia" w:cstheme="minorEastAsia" w:hint="eastAsia"/>
          <w:color w:val="000000"/>
          <w:sz w:val="21"/>
          <w:szCs w:val="21"/>
        </w:rPr>
        <w:t>如相应</w:t>
      </w:r>
      <w:proofErr w:type="gramEnd"/>
      <w:r>
        <w:rPr>
          <w:rFonts w:asciiTheme="minorEastAsia" w:eastAsiaTheme="minorEastAsia" w:hAnsiTheme="minorEastAsia" w:cstheme="minorEastAsia" w:hint="eastAsia"/>
          <w:color w:val="000000"/>
          <w:sz w:val="21"/>
          <w:szCs w:val="21"/>
        </w:rPr>
        <w:t>检验结果不符合相关推荐性标准要求时，应在检验报告中予以说明。</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当被检样品明示的质量要求不包含监督抽查实施细则中依据的推荐性标准要求时，该指标不参与判定，但应在检验报告中</w:t>
      </w:r>
      <w:proofErr w:type="gramStart"/>
      <w:r>
        <w:rPr>
          <w:rFonts w:asciiTheme="minorEastAsia" w:eastAsiaTheme="minorEastAsia" w:hAnsiTheme="minorEastAsia" w:cstheme="minorEastAsia" w:hint="eastAsia"/>
          <w:color w:val="000000"/>
          <w:sz w:val="21"/>
          <w:szCs w:val="21"/>
        </w:rPr>
        <w:t>作出</w:t>
      </w:r>
      <w:proofErr w:type="gramEnd"/>
      <w:r>
        <w:rPr>
          <w:rFonts w:asciiTheme="minorEastAsia" w:eastAsiaTheme="minorEastAsia" w:hAnsiTheme="minorEastAsia" w:cstheme="minorEastAsia" w:hint="eastAsia"/>
          <w:color w:val="000000"/>
          <w:sz w:val="21"/>
          <w:szCs w:val="21"/>
        </w:rPr>
        <w:t>说明。</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当被检样品未能提供有效的企业标准时，按相关国家或行业标准进行判定。</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lastRenderedPageBreak/>
        <w:t>当被检样品标签标识中执行标准信息和产品类别信息不明或有误，影响检测和判定时，可根据相关强制性标准要求，同时结合产品特点等信息判断和选择相关标准进行检验，并应在检验报告中</w:t>
      </w:r>
      <w:proofErr w:type="gramStart"/>
      <w:r>
        <w:rPr>
          <w:rFonts w:asciiTheme="minorEastAsia" w:eastAsiaTheme="minorEastAsia" w:hAnsiTheme="minorEastAsia" w:cstheme="minorEastAsia" w:hint="eastAsia"/>
          <w:color w:val="000000"/>
          <w:sz w:val="21"/>
          <w:szCs w:val="21"/>
        </w:rPr>
        <w:t>作出</w:t>
      </w:r>
      <w:proofErr w:type="gramEnd"/>
      <w:r>
        <w:rPr>
          <w:rFonts w:asciiTheme="minorEastAsia" w:eastAsiaTheme="minorEastAsia" w:hAnsiTheme="minorEastAsia" w:cstheme="minorEastAsia" w:hint="eastAsia"/>
          <w:color w:val="000000"/>
          <w:sz w:val="21"/>
          <w:szCs w:val="21"/>
        </w:rPr>
        <w:t>相关说明。</w:t>
      </w:r>
    </w:p>
    <w:p w:rsidR="007A2753" w:rsidRDefault="00D168E5" w:rsidP="0096795B">
      <w:pPr>
        <w:spacing w:line="360" w:lineRule="auto"/>
        <w:ind w:firstLineChars="200" w:firstLine="420"/>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按照产品质量相关法律法规的规定判定。</w:t>
      </w:r>
    </w:p>
    <w:p w:rsidR="007A2753" w:rsidRDefault="00D168E5" w:rsidP="0096795B">
      <w:pPr>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检验中发现因样品失效或者其他原因致使检验无法进行的，检验人员应如实记录，并提供相关证明材料，报送组织监督抽查的市场监管部门。</w:t>
      </w:r>
    </w:p>
    <w:sectPr w:rsidR="007A27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0EE" w:rsidRDefault="007260EE" w:rsidP="007260EE">
      <w:r>
        <w:separator/>
      </w:r>
    </w:p>
  </w:endnote>
  <w:endnote w:type="continuationSeparator" w:id="0">
    <w:p w:rsidR="007260EE" w:rsidRDefault="007260EE" w:rsidP="0072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0EE" w:rsidRDefault="007260EE" w:rsidP="007260EE">
      <w:r>
        <w:separator/>
      </w:r>
    </w:p>
  </w:footnote>
  <w:footnote w:type="continuationSeparator" w:id="0">
    <w:p w:rsidR="007260EE" w:rsidRDefault="007260EE" w:rsidP="007260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D18"/>
    <w:rsid w:val="000961F5"/>
    <w:rsid w:val="000A7EC5"/>
    <w:rsid w:val="0012749B"/>
    <w:rsid w:val="001474DF"/>
    <w:rsid w:val="001600FA"/>
    <w:rsid w:val="00277C9A"/>
    <w:rsid w:val="002C12AC"/>
    <w:rsid w:val="002D6D18"/>
    <w:rsid w:val="003D2994"/>
    <w:rsid w:val="0044492B"/>
    <w:rsid w:val="00467936"/>
    <w:rsid w:val="00470426"/>
    <w:rsid w:val="004B29E4"/>
    <w:rsid w:val="004B49B0"/>
    <w:rsid w:val="00502CFB"/>
    <w:rsid w:val="00540A64"/>
    <w:rsid w:val="00555154"/>
    <w:rsid w:val="00610B9E"/>
    <w:rsid w:val="00610DFE"/>
    <w:rsid w:val="006771F2"/>
    <w:rsid w:val="0069648E"/>
    <w:rsid w:val="006B3BC8"/>
    <w:rsid w:val="007260EE"/>
    <w:rsid w:val="00727B27"/>
    <w:rsid w:val="00732D2D"/>
    <w:rsid w:val="007A2753"/>
    <w:rsid w:val="007D45FB"/>
    <w:rsid w:val="008475D5"/>
    <w:rsid w:val="0096795B"/>
    <w:rsid w:val="00A37A1D"/>
    <w:rsid w:val="00A55B82"/>
    <w:rsid w:val="00B4019A"/>
    <w:rsid w:val="00BC467C"/>
    <w:rsid w:val="00BF14B9"/>
    <w:rsid w:val="00D168E5"/>
    <w:rsid w:val="00D3628F"/>
    <w:rsid w:val="00D45095"/>
    <w:rsid w:val="00D75BE5"/>
    <w:rsid w:val="00D85778"/>
    <w:rsid w:val="00E157AB"/>
    <w:rsid w:val="00F31025"/>
    <w:rsid w:val="024216D2"/>
    <w:rsid w:val="3773530F"/>
    <w:rsid w:val="69F16DC1"/>
    <w:rsid w:val="6CD64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qFormat/>
    <w:pPr>
      <w:spacing w:before="100" w:beforeAutospacing="1" w:after="100" w:afterAutospacing="1"/>
      <w:jc w:val="left"/>
    </w:pPr>
    <w:rPr>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rFonts w:ascii="Times New Roman" w:eastAsia="仿宋_GB2312"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2"/>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qFormat/>
    <w:pPr>
      <w:spacing w:before="100" w:beforeAutospacing="1" w:after="100" w:afterAutospacing="1"/>
      <w:jc w:val="left"/>
    </w:pPr>
    <w:rPr>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rFonts w:ascii="Times New Roman" w:eastAsia="仿宋_GB2312"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232</Words>
  <Characters>1329</Characters>
  <Application>Microsoft Office Word</Application>
  <DocSecurity>0</DocSecurity>
  <Lines>11</Lines>
  <Paragraphs>3</Paragraphs>
  <ScaleCrop>false</ScaleCrop>
  <Company>Microsoft</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徐杰</dc:creator>
  <cp:lastModifiedBy>Windows 用户</cp:lastModifiedBy>
  <cp:revision>2</cp:revision>
  <dcterms:created xsi:type="dcterms:W3CDTF">2023-05-12T07:56:00Z</dcterms:created>
  <dcterms:modified xsi:type="dcterms:W3CDTF">2023-05-12T07:56:00Z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